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A3" w:rsidRPr="00F436A3" w:rsidRDefault="00F436A3" w:rsidP="00F436A3">
      <w:pPr>
        <w:shd w:val="clear" w:color="auto" w:fill="FFFFFF"/>
        <w:spacing w:before="360" w:after="240" w:line="240" w:lineRule="auto"/>
        <w:outlineLvl w:val="0"/>
        <w:rPr>
          <w:rFonts w:ascii="Noto Sans" w:eastAsia="Times New Roman" w:hAnsi="Noto Sans" w:cs="Noto Sans"/>
          <w:b/>
          <w:bCs/>
          <w:color w:val="000000"/>
          <w:kern w:val="36"/>
          <w:sz w:val="72"/>
          <w:szCs w:val="72"/>
          <w:lang w:eastAsia="ru-RU"/>
        </w:rPr>
      </w:pPr>
      <w:r w:rsidRPr="00F436A3">
        <w:rPr>
          <w:rFonts w:ascii="Cambria" w:eastAsia="Times New Roman" w:hAnsi="Cambria" w:cs="Cambria"/>
          <w:b/>
          <w:bCs/>
          <w:color w:val="000000"/>
          <w:kern w:val="36"/>
          <w:sz w:val="72"/>
          <w:szCs w:val="72"/>
          <w:lang w:eastAsia="ru-RU"/>
        </w:rPr>
        <w:t>Доступ</w:t>
      </w:r>
      <w:r w:rsidRPr="00F436A3">
        <w:rPr>
          <w:rFonts w:ascii="Noto Sans" w:eastAsia="Times New Roman" w:hAnsi="Noto Sans" w:cs="Noto Sans"/>
          <w:b/>
          <w:bCs/>
          <w:color w:val="000000"/>
          <w:kern w:val="36"/>
          <w:sz w:val="72"/>
          <w:szCs w:val="72"/>
          <w:lang w:eastAsia="ru-RU"/>
        </w:rPr>
        <w:t xml:space="preserve"> </w:t>
      </w:r>
      <w:r w:rsidRPr="00F436A3">
        <w:rPr>
          <w:rFonts w:ascii="Cambria" w:eastAsia="Times New Roman" w:hAnsi="Cambria" w:cs="Cambria"/>
          <w:b/>
          <w:bCs/>
          <w:color w:val="000000"/>
          <w:kern w:val="36"/>
          <w:sz w:val="72"/>
          <w:szCs w:val="72"/>
          <w:lang w:eastAsia="ru-RU"/>
        </w:rPr>
        <w:t>к</w:t>
      </w:r>
      <w:r w:rsidRPr="00F436A3">
        <w:rPr>
          <w:rFonts w:ascii="Noto Sans" w:eastAsia="Times New Roman" w:hAnsi="Noto Sans" w:cs="Noto Sans"/>
          <w:b/>
          <w:bCs/>
          <w:color w:val="000000"/>
          <w:kern w:val="36"/>
          <w:sz w:val="72"/>
          <w:szCs w:val="72"/>
          <w:lang w:eastAsia="ru-RU"/>
        </w:rPr>
        <w:t xml:space="preserve"> </w:t>
      </w:r>
      <w:r w:rsidRPr="00F436A3">
        <w:rPr>
          <w:rFonts w:ascii="Cambria" w:eastAsia="Times New Roman" w:hAnsi="Cambria" w:cs="Cambria"/>
          <w:b/>
          <w:bCs/>
          <w:color w:val="000000"/>
          <w:kern w:val="36"/>
          <w:sz w:val="72"/>
          <w:szCs w:val="72"/>
          <w:lang w:eastAsia="ru-RU"/>
        </w:rPr>
        <w:t>сети</w:t>
      </w:r>
      <w:r w:rsidRPr="00F436A3">
        <w:rPr>
          <w:rFonts w:ascii="Noto Sans" w:eastAsia="Times New Roman" w:hAnsi="Noto Sans" w:cs="Noto Sans"/>
          <w:b/>
          <w:bCs/>
          <w:color w:val="000000"/>
          <w:kern w:val="36"/>
          <w:sz w:val="72"/>
          <w:szCs w:val="72"/>
          <w:lang w:eastAsia="ru-RU"/>
        </w:rPr>
        <w:t xml:space="preserve"> </w:t>
      </w:r>
      <w:r w:rsidRPr="00F436A3">
        <w:rPr>
          <w:rFonts w:ascii="Cambria" w:eastAsia="Times New Roman" w:hAnsi="Cambria" w:cs="Cambria"/>
          <w:b/>
          <w:bCs/>
          <w:color w:val="000000"/>
          <w:kern w:val="36"/>
          <w:sz w:val="72"/>
          <w:szCs w:val="72"/>
          <w:lang w:eastAsia="ru-RU"/>
        </w:rPr>
        <w:t>Интернет</w:t>
      </w:r>
      <w:bookmarkStart w:id="0" w:name="_GoBack"/>
      <w:bookmarkEnd w:id="0"/>
    </w:p>
    <w:p w:rsidR="00F436A3" w:rsidRDefault="00F436A3" w:rsidP="00F436A3">
      <w:pPr>
        <w:pStyle w:val="a3"/>
        <w:shd w:val="clear" w:color="auto" w:fill="FFFFFF"/>
        <w:spacing w:before="90" w:beforeAutospacing="0"/>
        <w:rPr>
          <w:rFonts w:ascii="Montserrat" w:hAnsi="Montserrat"/>
          <w:color w:val="000000"/>
          <w:sz w:val="27"/>
          <w:szCs w:val="27"/>
        </w:rPr>
      </w:pPr>
      <w:hyperlink r:id="rId4" w:history="1">
        <w:r>
          <w:rPr>
            <w:rStyle w:val="a4"/>
            <w:rFonts w:ascii="Montserrat" w:hAnsi="Montserrat"/>
            <w:sz w:val="27"/>
            <w:szCs w:val="27"/>
          </w:rPr>
          <w:t>Государственный контракт №</w:t>
        </w:r>
        <w:r>
          <w:rPr>
            <w:rStyle w:val="a4"/>
            <w:rFonts w:ascii="Montserrat" w:hAnsi="Montserrat"/>
            <w:sz w:val="27"/>
            <w:szCs w:val="27"/>
          </w:rPr>
          <w:t>871000074236</w:t>
        </w:r>
        <w:r>
          <w:rPr>
            <w:rStyle w:val="a4"/>
            <w:rFonts w:ascii="Montserrat" w:hAnsi="Montserrat"/>
            <w:sz w:val="27"/>
            <w:szCs w:val="27"/>
          </w:rPr>
          <w:t xml:space="preserve"> </w:t>
        </w:r>
        <w:r>
          <w:rPr>
            <w:rStyle w:val="a4"/>
            <w:rFonts w:ascii="Montserrat" w:hAnsi="Montserrat"/>
            <w:sz w:val="27"/>
            <w:szCs w:val="27"/>
          </w:rPr>
          <w:t>об оказании услуг «Предоставления  выделенного доступа в Интернет на основе сети передачи данных ПАО «</w:t>
        </w:r>
        <w:proofErr w:type="spellStart"/>
        <w:r>
          <w:rPr>
            <w:rStyle w:val="a4"/>
            <w:rFonts w:ascii="Montserrat" w:hAnsi="Montserrat"/>
            <w:sz w:val="27"/>
            <w:szCs w:val="27"/>
          </w:rPr>
          <w:t>Ростелеком»юридическому</w:t>
        </w:r>
        <w:proofErr w:type="spellEnd"/>
        <w:r>
          <w:rPr>
            <w:rStyle w:val="a4"/>
            <w:rFonts w:ascii="Montserrat" w:hAnsi="Montserrat"/>
            <w:sz w:val="27"/>
            <w:szCs w:val="27"/>
          </w:rPr>
          <w:t xml:space="preserve"> лицу, </w:t>
        </w:r>
        <w:proofErr w:type="spellStart"/>
        <w:r>
          <w:rPr>
            <w:rStyle w:val="a4"/>
            <w:rFonts w:ascii="Montserrat" w:hAnsi="Montserrat"/>
            <w:sz w:val="27"/>
            <w:szCs w:val="27"/>
          </w:rPr>
          <w:t>финансируему</w:t>
        </w:r>
        <w:proofErr w:type="spellEnd"/>
        <w:r>
          <w:rPr>
            <w:rStyle w:val="a4"/>
            <w:rFonts w:ascii="Montserrat" w:hAnsi="Montserrat"/>
            <w:sz w:val="27"/>
            <w:szCs w:val="27"/>
          </w:rPr>
          <w:t xml:space="preserve"> из соответствующего бюджета»</w:t>
        </w:r>
        <w:r>
          <w:rPr>
            <w:rStyle w:val="a4"/>
            <w:rFonts w:ascii="Montserrat" w:hAnsi="Montserrat"/>
            <w:sz w:val="27"/>
            <w:szCs w:val="27"/>
          </w:rPr>
          <w:t>. </w:t>
        </w:r>
      </w:hyperlink>
    </w:p>
    <w:p w:rsidR="00F436A3" w:rsidRDefault="00F436A3" w:rsidP="00F436A3">
      <w:pPr>
        <w:pStyle w:val="a3"/>
        <w:shd w:val="clear" w:color="auto" w:fill="FFFFFF"/>
        <w:spacing w:before="90" w:beforeAutospacing="0"/>
        <w:rPr>
          <w:rFonts w:ascii="Montserrat" w:hAnsi="Montserrat"/>
          <w:color w:val="000000"/>
          <w:sz w:val="27"/>
          <w:szCs w:val="27"/>
        </w:rPr>
      </w:pPr>
      <w:hyperlink r:id="rId5" w:history="1">
        <w:r>
          <w:rPr>
            <w:rStyle w:val="a4"/>
            <w:rFonts w:ascii="Montserrat" w:hAnsi="Montserrat"/>
            <w:sz w:val="27"/>
            <w:szCs w:val="27"/>
          </w:rPr>
          <w:t>Акт об оказании Услуг связи  </w:t>
        </w:r>
        <w:r>
          <w:rPr>
            <w:rStyle w:val="a4"/>
            <w:rFonts w:ascii="Montserrat" w:hAnsi="Montserrat"/>
            <w:sz w:val="27"/>
            <w:szCs w:val="27"/>
          </w:rPr>
          <w:t>14</w:t>
        </w:r>
        <w:r>
          <w:rPr>
            <w:rStyle w:val="a4"/>
            <w:rFonts w:ascii="Montserrat" w:hAnsi="Montserrat"/>
            <w:sz w:val="27"/>
            <w:szCs w:val="27"/>
          </w:rPr>
          <w:t>.</w:t>
        </w:r>
        <w:r>
          <w:rPr>
            <w:rStyle w:val="a4"/>
            <w:rFonts w:ascii="Montserrat" w:hAnsi="Montserrat"/>
            <w:sz w:val="27"/>
            <w:szCs w:val="27"/>
          </w:rPr>
          <w:t>02</w:t>
        </w:r>
        <w:r>
          <w:rPr>
            <w:rStyle w:val="a4"/>
            <w:rFonts w:ascii="Montserrat" w:hAnsi="Montserrat"/>
            <w:sz w:val="27"/>
            <w:szCs w:val="27"/>
          </w:rPr>
          <w:t>.2</w:t>
        </w:r>
        <w:r>
          <w:rPr>
            <w:rStyle w:val="a4"/>
            <w:rFonts w:ascii="Montserrat" w:hAnsi="Montserrat"/>
            <w:sz w:val="27"/>
            <w:szCs w:val="27"/>
          </w:rPr>
          <w:t>3</w:t>
        </w:r>
        <w:r>
          <w:rPr>
            <w:rStyle w:val="a4"/>
            <w:rFonts w:ascii="Montserrat" w:hAnsi="Montserrat"/>
            <w:sz w:val="27"/>
            <w:szCs w:val="27"/>
          </w:rPr>
          <w:t>г.</w:t>
        </w:r>
      </w:hyperlink>
    </w:p>
    <w:p w:rsidR="00547765" w:rsidRDefault="00547765"/>
    <w:sectPr w:rsidR="0054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A3"/>
    <w:rsid w:val="00547765"/>
    <w:rsid w:val="00F4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0DA1"/>
  <w15:chartTrackingRefBased/>
  <w15:docId w15:val="{5DD47AAD-1D60-419A-9C76-6803A399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3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18novomoskovsk-r71.gosweb.gosuslugi.ru/netcat_files/userfiles/Akkreditatsiya/AKT_okazaniya_uslugi_Internet.pdf" TargetMode="External"/><Relationship Id="rId4" Type="http://schemas.openxmlformats.org/officeDocument/2006/relationships/hyperlink" Target="https://shkola18novomoskovsk-r71.gosweb.gosuslugi.ru/netcat_files/userfiles/Akkreditatsiya/Kontrakt_shkoly_itog_27.07.2021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Дзекан</dc:creator>
  <cp:keywords/>
  <dc:description/>
  <cp:lastModifiedBy>Мария Дзекан</cp:lastModifiedBy>
  <cp:revision>1</cp:revision>
  <dcterms:created xsi:type="dcterms:W3CDTF">2023-09-19T11:55:00Z</dcterms:created>
  <dcterms:modified xsi:type="dcterms:W3CDTF">2023-09-19T12:04:00Z</dcterms:modified>
</cp:coreProperties>
</file>